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B33DA" w14:textId="6E0DDF24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FC6B4D">
        <w:rPr>
          <w:rFonts w:ascii="Axia" w:hAnsi="Axia" w:cs="Arial"/>
          <w:b/>
          <w:bCs/>
          <w:color w:val="2F2F2F"/>
          <w:sz w:val="24"/>
        </w:rPr>
        <w:t>VALDECILLA 2018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8422EC">
        <w:rPr>
          <w:rFonts w:ascii="Axia" w:hAnsi="Axia" w:cs="Arial"/>
          <w:b/>
          <w:color w:val="303030"/>
          <w:sz w:val="24"/>
        </w:rPr>
        <w:t>INPLANT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C700B4D" w14:textId="10736123" w:rsidR="00482062" w:rsidRPr="00482062" w:rsidRDefault="00482062" w:rsidP="004820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b/>
          <w:color w:val="303030"/>
          <w:sz w:val="24"/>
        </w:rPr>
      </w:pPr>
      <w:r w:rsidRPr="00482062">
        <w:rPr>
          <w:rFonts w:ascii="Axia" w:hAnsi="Axia" w:cs="Arial"/>
          <w:b/>
          <w:color w:val="303030"/>
          <w:sz w:val="24"/>
        </w:rPr>
        <w:t>¿Cuál es el objeto de esta ayuda?</w:t>
      </w:r>
      <w:r>
        <w:rPr>
          <w:rFonts w:ascii="Axia" w:hAnsi="Axia" w:cs="Arial"/>
          <w:b/>
          <w:color w:val="303030"/>
          <w:sz w:val="24"/>
        </w:rPr>
        <w:t xml:space="preserve"> </w:t>
      </w:r>
      <w:r w:rsidR="008422EC" w:rsidRPr="008422EC">
        <w:rPr>
          <w:rFonts w:ascii="Axia" w:hAnsi="Axia" w:cs="Arial"/>
          <w:color w:val="303030"/>
          <w:sz w:val="24"/>
        </w:rPr>
        <w:t>El objeto es facilitar la captación de nuevos profesionales clínicos, provenientes de otros centros, con trayectoria investigadora y asistencial reconocida, que accedan a una Jefatura de Servicio o de Sección</w:t>
      </w:r>
    </w:p>
    <w:p w14:paraId="64F714EC" w14:textId="77777777" w:rsidR="008422EC" w:rsidRPr="008422EC" w:rsidRDefault="006B6447" w:rsidP="00842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310CE">
        <w:rPr>
          <w:rFonts w:ascii="Axia" w:hAnsi="Axia" w:cs="Arial"/>
          <w:b/>
          <w:color w:val="303030"/>
          <w:sz w:val="24"/>
        </w:rPr>
        <w:t xml:space="preserve">¿Qué </w:t>
      </w:r>
      <w:r w:rsidR="009C54E0" w:rsidRPr="00C310CE">
        <w:rPr>
          <w:rFonts w:ascii="Axia" w:hAnsi="Axia" w:cs="Arial"/>
          <w:b/>
          <w:color w:val="303030"/>
          <w:sz w:val="24"/>
        </w:rPr>
        <w:t>requisitos</w:t>
      </w:r>
      <w:r w:rsidR="004C3219" w:rsidRPr="00C310CE">
        <w:rPr>
          <w:rFonts w:ascii="Axia" w:hAnsi="Axia" w:cs="Arial"/>
          <w:b/>
          <w:color w:val="303030"/>
          <w:sz w:val="24"/>
        </w:rPr>
        <w:t xml:space="preserve"> se exige</w:t>
      </w:r>
      <w:r w:rsidR="009C54E0" w:rsidRPr="00C310CE">
        <w:rPr>
          <w:rFonts w:ascii="Axia" w:hAnsi="Axia" w:cs="Arial"/>
          <w:b/>
          <w:color w:val="303030"/>
          <w:sz w:val="24"/>
        </w:rPr>
        <w:t>n</w:t>
      </w:r>
      <w:r w:rsidR="004C3219" w:rsidRPr="00C310CE">
        <w:rPr>
          <w:rFonts w:ascii="Axia" w:hAnsi="Axia" w:cs="Arial"/>
          <w:b/>
          <w:color w:val="303030"/>
          <w:sz w:val="24"/>
        </w:rPr>
        <w:t xml:space="preserve"> al </w:t>
      </w:r>
      <w:r w:rsidR="009C54E0" w:rsidRPr="00C310CE">
        <w:rPr>
          <w:rFonts w:ascii="Axia" w:hAnsi="Axia" w:cs="Arial"/>
          <w:b/>
          <w:color w:val="303030"/>
          <w:sz w:val="24"/>
        </w:rPr>
        <w:t>solicitante</w:t>
      </w:r>
      <w:r w:rsidRPr="00C310CE">
        <w:rPr>
          <w:rFonts w:ascii="Axia" w:hAnsi="Axia" w:cs="Arial"/>
          <w:b/>
          <w:color w:val="303030"/>
          <w:sz w:val="24"/>
        </w:rPr>
        <w:t>?</w:t>
      </w:r>
      <w:r w:rsidRPr="00C310CE">
        <w:rPr>
          <w:rFonts w:ascii="Axia" w:hAnsi="Axia" w:cs="Arial"/>
          <w:color w:val="303030"/>
          <w:sz w:val="24"/>
        </w:rPr>
        <w:t xml:space="preserve"> </w:t>
      </w:r>
      <w:r w:rsidR="008422EC" w:rsidRPr="008422EC">
        <w:rPr>
          <w:rFonts w:ascii="Axia" w:hAnsi="Axia" w:cs="Arial"/>
          <w:color w:val="303030"/>
          <w:sz w:val="24"/>
        </w:rPr>
        <w:t xml:space="preserve">El investigador que accede al programa deberá contar con una trayectoria asistencial e investigadora reseñable de al menos 5 años como especialista asistencial y tener una trayectoria investigadora reconocida. </w:t>
      </w:r>
    </w:p>
    <w:p w14:paraId="0B0DC743" w14:textId="2803B075" w:rsidR="00C310CE" w:rsidRPr="008422EC" w:rsidRDefault="008422EC" w:rsidP="008422EC">
      <w:pPr>
        <w:pStyle w:val="Prrafodelista"/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8422EC">
        <w:rPr>
          <w:rFonts w:ascii="Axia" w:hAnsi="Axia" w:cs="Arial"/>
          <w:color w:val="303030"/>
          <w:sz w:val="24"/>
        </w:rPr>
        <w:t>En el momento de la solicitud el candidato debe haber tomado posesión de su plaza de Jefe de Servicio o de Sección en el Hospital Universitario Marqués de Valdecilla</w:t>
      </w:r>
      <w:r w:rsidR="00DF7C17">
        <w:rPr>
          <w:rFonts w:ascii="Axia" w:hAnsi="Axia" w:cs="Arial"/>
          <w:color w:val="303030"/>
          <w:sz w:val="24"/>
        </w:rPr>
        <w:t>, proveniente de otro centro,</w:t>
      </w:r>
      <w:r w:rsidRPr="008422EC">
        <w:rPr>
          <w:rFonts w:ascii="Axia" w:hAnsi="Axia" w:cs="Arial"/>
          <w:color w:val="303030"/>
          <w:sz w:val="24"/>
        </w:rPr>
        <w:t xml:space="preserve"> en los últimos </w:t>
      </w:r>
      <w:r w:rsidR="00237707">
        <w:rPr>
          <w:rFonts w:ascii="Axia" w:hAnsi="Axia" w:cs="Arial"/>
          <w:color w:val="303030"/>
          <w:sz w:val="24"/>
        </w:rPr>
        <w:t>6</w:t>
      </w:r>
      <w:r w:rsidRPr="008422EC">
        <w:rPr>
          <w:rFonts w:ascii="Axia" w:hAnsi="Axia" w:cs="Arial"/>
          <w:color w:val="303030"/>
          <w:sz w:val="24"/>
        </w:rPr>
        <w:t xml:space="preserve"> meses. 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0E81044B" w14:textId="30954E39" w:rsidR="004C3219" w:rsidRPr="009D350A" w:rsidRDefault="009D350A" w:rsidP="009D350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¿Cuáles son los formatos de los documentos exigidos para la solicitud</w:t>
      </w:r>
      <w:r w:rsidR="0016376B" w:rsidRPr="000C0818">
        <w:rPr>
          <w:rFonts w:ascii="Axia" w:hAnsi="Axia" w:cs="Arial"/>
          <w:b/>
          <w:color w:val="303030"/>
          <w:sz w:val="24"/>
        </w:rPr>
        <w:t>?</w:t>
      </w:r>
      <w:r w:rsidR="0016376B"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>memoria es el dis</w:t>
      </w:r>
      <w:r w:rsidR="00DF7C17">
        <w:rPr>
          <w:rFonts w:ascii="Axia" w:hAnsi="Axia" w:cs="Arial"/>
          <w:color w:val="303030"/>
          <w:sz w:val="24"/>
        </w:rPr>
        <w:t>ponible en la plataforma IDIVAL</w:t>
      </w:r>
      <w:r>
        <w:rPr>
          <w:rFonts w:ascii="Axia" w:hAnsi="Axia" w:cs="Arial"/>
          <w:color w:val="303030"/>
          <w:sz w:val="24"/>
        </w:rPr>
        <w:t>.</w:t>
      </w:r>
      <w:r w:rsidR="004C3219" w:rsidRPr="009D350A">
        <w:rPr>
          <w:rFonts w:ascii="Axia" w:hAnsi="Axia" w:cs="Arial"/>
          <w:color w:val="303030"/>
          <w:sz w:val="24"/>
        </w:rPr>
        <w:t xml:space="preserve"> El formato de CV exigido </w:t>
      </w:r>
      <w:r>
        <w:rPr>
          <w:rFonts w:ascii="Axia" w:hAnsi="Axia" w:cs="Arial"/>
          <w:color w:val="303030"/>
          <w:sz w:val="24"/>
        </w:rPr>
        <w:t>formato FECYT</w:t>
      </w:r>
      <w:r w:rsidR="00237707">
        <w:rPr>
          <w:rFonts w:ascii="Axia" w:hAnsi="Axia" w:cs="Arial"/>
          <w:color w:val="303030"/>
          <w:sz w:val="24"/>
        </w:rPr>
        <w:t xml:space="preserve"> en formato abreviado</w:t>
      </w:r>
      <w:r w:rsidR="004C3219" w:rsidRPr="009D350A">
        <w:rPr>
          <w:rFonts w:ascii="Axia" w:hAnsi="Axia" w:cs="Arial"/>
          <w:color w:val="303030"/>
          <w:sz w:val="24"/>
        </w:rPr>
        <w:t>.</w:t>
      </w:r>
    </w:p>
    <w:p w14:paraId="0F49A9AD" w14:textId="2F646BFC" w:rsidR="005B6D8C" w:rsidRDefault="0016376B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¿Cuál es el plazo de presentación?</w:t>
      </w:r>
      <w:r>
        <w:rPr>
          <w:rFonts w:ascii="Axia" w:hAnsi="Axia" w:cs="Arial"/>
          <w:color w:val="303030"/>
          <w:sz w:val="24"/>
        </w:rPr>
        <w:t xml:space="preserve"> </w:t>
      </w:r>
      <w:r w:rsidR="005B6D8C">
        <w:rPr>
          <w:rFonts w:ascii="Axia" w:hAnsi="Axia" w:cs="Arial"/>
          <w:color w:val="303030"/>
          <w:sz w:val="24"/>
        </w:rPr>
        <w:t>E</w:t>
      </w:r>
      <w:r w:rsidR="00C310CE">
        <w:rPr>
          <w:rFonts w:ascii="Axia" w:hAnsi="Axia" w:cs="Arial"/>
          <w:color w:val="303030"/>
          <w:sz w:val="24"/>
        </w:rPr>
        <w:t xml:space="preserve">l plazo de presentación </w:t>
      </w:r>
      <w:r w:rsidR="00FC6B4D">
        <w:rPr>
          <w:rFonts w:ascii="Axia" w:hAnsi="Axia" w:cs="Arial"/>
          <w:color w:val="303030"/>
          <w:sz w:val="24"/>
        </w:rPr>
        <w:t>es de</w:t>
      </w:r>
      <w:r w:rsidR="00C310CE">
        <w:rPr>
          <w:rFonts w:ascii="Axia" w:hAnsi="Axia" w:cs="Arial"/>
          <w:color w:val="303030"/>
          <w:sz w:val="24"/>
        </w:rPr>
        <w:t xml:space="preserve"> </w:t>
      </w:r>
      <w:r w:rsidR="00237707">
        <w:rPr>
          <w:rFonts w:ascii="Axia" w:hAnsi="Axia" w:cs="Arial"/>
          <w:color w:val="303030"/>
          <w:sz w:val="24"/>
        </w:rPr>
        <w:t>6</w:t>
      </w:r>
      <w:r w:rsidR="008422EC">
        <w:rPr>
          <w:rFonts w:ascii="Axia" w:hAnsi="Axia" w:cs="Arial"/>
          <w:color w:val="303030"/>
          <w:sz w:val="24"/>
        </w:rPr>
        <w:t xml:space="preserve"> meses </w:t>
      </w:r>
      <w:r w:rsidR="00C310CE">
        <w:rPr>
          <w:rFonts w:ascii="Axia" w:hAnsi="Axia" w:cs="Arial"/>
          <w:color w:val="303030"/>
          <w:sz w:val="24"/>
        </w:rPr>
        <w:t xml:space="preserve">a partir de la incorporación </w:t>
      </w:r>
      <w:r w:rsidR="008422EC">
        <w:rPr>
          <w:rFonts w:ascii="Axia" w:hAnsi="Axia" w:cs="Arial"/>
          <w:color w:val="303030"/>
          <w:sz w:val="24"/>
        </w:rPr>
        <w:t xml:space="preserve">como </w:t>
      </w:r>
      <w:r w:rsidR="008422EC" w:rsidRPr="008422EC">
        <w:rPr>
          <w:rFonts w:ascii="Axia" w:hAnsi="Axia" w:cs="Arial"/>
          <w:color w:val="303030"/>
          <w:sz w:val="24"/>
        </w:rPr>
        <w:t>Jefe de Servicio o de Sección en el Hospital Universitario Marqués de Valdecilla.</w:t>
      </w:r>
    </w:p>
    <w:p w14:paraId="28F9D4B9" w14:textId="1F4AD4B1" w:rsidR="00482062" w:rsidRPr="00482062" w:rsidRDefault="00482062" w:rsidP="004820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b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¿Cuáles son los criterios de evaluación? </w:t>
      </w:r>
      <w:r w:rsidR="008422EC" w:rsidRPr="008422EC">
        <w:rPr>
          <w:rFonts w:ascii="Axia" w:hAnsi="Axia" w:cs="Arial"/>
          <w:color w:val="303030"/>
          <w:sz w:val="24"/>
        </w:rPr>
        <w:t>Se considerarán aspectos como la experiencia clínica, experiencia investigadora, e innovadora de alta calidad de acuerdo con los estándares de cada una de las especialidades médicas y quirúrgicas. Se considerará también de manera muy positiva el expertise en investigación clínica y la transferencia.</w:t>
      </w:r>
    </w:p>
    <w:p w14:paraId="52E0EF52" w14:textId="34E2A90F" w:rsidR="00AD1317" w:rsidRDefault="005B6D8C" w:rsidP="00AD1317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¿Cuá</w:t>
      </w:r>
      <w:r w:rsidR="0031418F">
        <w:rPr>
          <w:rFonts w:ascii="Axia" w:hAnsi="Axia" w:cs="Arial"/>
          <w:b/>
          <w:color w:val="303030"/>
          <w:sz w:val="24"/>
        </w:rPr>
        <w:t xml:space="preserve">ndo se </w:t>
      </w:r>
      <w:r w:rsidR="00DF7C17">
        <w:rPr>
          <w:rFonts w:ascii="Axia" w:hAnsi="Axia" w:cs="Arial"/>
          <w:b/>
          <w:color w:val="303030"/>
          <w:sz w:val="24"/>
        </w:rPr>
        <w:t>debe iniciar programa In</w:t>
      </w:r>
      <w:r w:rsidR="008422EC">
        <w:rPr>
          <w:rFonts w:ascii="Axia" w:hAnsi="Axia" w:cs="Arial"/>
          <w:b/>
          <w:color w:val="303030"/>
          <w:sz w:val="24"/>
        </w:rPr>
        <w:t>plant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="00C310CE">
        <w:rPr>
          <w:rFonts w:ascii="Axia" w:hAnsi="Axia" w:cs="Arial"/>
          <w:color w:val="303030"/>
          <w:sz w:val="24"/>
        </w:rPr>
        <w:t xml:space="preserve">El </w:t>
      </w:r>
      <w:r w:rsidR="00DF7C17">
        <w:rPr>
          <w:rFonts w:ascii="Axia" w:hAnsi="Axia" w:cs="Arial"/>
          <w:color w:val="303030"/>
          <w:sz w:val="24"/>
        </w:rPr>
        <w:t>programa In</w:t>
      </w:r>
      <w:r w:rsidR="008422EC">
        <w:rPr>
          <w:rFonts w:ascii="Axia" w:hAnsi="Axia" w:cs="Arial"/>
          <w:color w:val="303030"/>
          <w:sz w:val="24"/>
        </w:rPr>
        <w:t>plant comienza inmediatamente tras su concesión</w:t>
      </w:r>
      <w:r w:rsidR="009C54E0" w:rsidRPr="009C54E0">
        <w:rPr>
          <w:rFonts w:ascii="Axia" w:hAnsi="Axia" w:cs="Arial"/>
          <w:color w:val="303030"/>
          <w:sz w:val="24"/>
        </w:rPr>
        <w:t>.</w:t>
      </w:r>
    </w:p>
    <w:p w14:paraId="48D89AFF" w14:textId="75C86327" w:rsidR="0031418F" w:rsidRPr="00AD1317" w:rsidRDefault="0031418F" w:rsidP="00AD1317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AD1317">
        <w:rPr>
          <w:rFonts w:ascii="Axia" w:hAnsi="Axia" w:cs="Arial"/>
          <w:b/>
          <w:color w:val="303030"/>
          <w:sz w:val="24"/>
        </w:rPr>
        <w:t xml:space="preserve">¿Cuál es la duración de la ayuda? </w:t>
      </w:r>
      <w:r w:rsidR="008422EC" w:rsidRPr="008422EC">
        <w:rPr>
          <w:rFonts w:ascii="Axia" w:hAnsi="Axia" w:cs="Arial"/>
          <w:color w:val="303030"/>
          <w:sz w:val="24"/>
        </w:rPr>
        <w:t xml:space="preserve">El programa </w:t>
      </w:r>
      <w:r w:rsidR="00DF7C17">
        <w:rPr>
          <w:rFonts w:ascii="Axia" w:hAnsi="Axia" w:cs="Arial"/>
          <w:color w:val="303030"/>
          <w:sz w:val="24"/>
        </w:rPr>
        <w:t>I</w:t>
      </w:r>
      <w:r w:rsidR="00DF7C17" w:rsidRPr="008422EC">
        <w:rPr>
          <w:rFonts w:ascii="Axia" w:hAnsi="Axia" w:cs="Arial"/>
          <w:color w:val="303030"/>
          <w:sz w:val="24"/>
        </w:rPr>
        <w:t>nplant</w:t>
      </w:r>
      <w:r w:rsidR="008422EC" w:rsidRPr="008422EC">
        <w:rPr>
          <w:rFonts w:ascii="Axia" w:hAnsi="Axia" w:cs="Arial"/>
          <w:color w:val="303030"/>
          <w:sz w:val="24"/>
        </w:rPr>
        <w:t xml:space="preserve"> tendrá una duración máxima para la ejecución de los fondos disponibles de 5 años. En caso de que el beneficiario abandone el centro, la ayuda remanente será retirada.</w:t>
      </w:r>
    </w:p>
    <w:p w14:paraId="5615371D" w14:textId="28CFAB40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8422EC" w:rsidRPr="008422EC">
        <w:rPr>
          <w:rFonts w:ascii="Axia" w:hAnsi="Axia" w:cs="Arial"/>
          <w:color w:val="303030"/>
          <w:sz w:val="24"/>
        </w:rPr>
        <w:t xml:space="preserve">IDIVAL pondrá a disposición del investigador una bolsa económica para el desarrollo de proyectos de investigación de al menos 100.000€, y que podrá igualar la cuantía a los fondos de investigación que el investigador aporte a IDIVAL en el momento de su contratación) (sin </w:t>
      </w:r>
      <w:r w:rsidR="008422EC" w:rsidRPr="008422EC">
        <w:rPr>
          <w:rFonts w:ascii="Axia" w:hAnsi="Axia" w:cs="Arial"/>
          <w:color w:val="303030"/>
          <w:sz w:val="24"/>
        </w:rPr>
        <w:lastRenderedPageBreak/>
        <w:t>superar en ningún caso los 300.000€), para su utilización como má</w:t>
      </w:r>
      <w:r w:rsidR="00237707">
        <w:rPr>
          <w:rFonts w:ascii="Axia" w:hAnsi="Axia" w:cs="Arial"/>
          <w:color w:val="303030"/>
          <w:sz w:val="24"/>
        </w:rPr>
        <w:t>ximo en los cinco primeros años</w:t>
      </w:r>
      <w:r w:rsidR="008422EC" w:rsidRPr="008422EC">
        <w:rPr>
          <w:rFonts w:ascii="Axia" w:hAnsi="Axia" w:cs="Arial"/>
          <w:color w:val="303030"/>
          <w:sz w:val="24"/>
        </w:rPr>
        <w:t xml:space="preserve"> de contratación en el Hospital.</w:t>
      </w:r>
    </w:p>
    <w:p w14:paraId="7DF319D6" w14:textId="75CA755A" w:rsidR="00C2276B" w:rsidRPr="009C54E0" w:rsidRDefault="0031418F" w:rsidP="009C54E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</w:t>
      </w:r>
      <w:bookmarkStart w:id="0" w:name="_GoBack"/>
      <w:bookmarkEnd w:id="0"/>
      <w:r w:rsidRPr="0031418F">
        <w:rPr>
          <w:rFonts w:ascii="Axia" w:hAnsi="Axia" w:cs="Arial"/>
          <w:color w:val="303030"/>
          <w:sz w:val="24"/>
        </w:rPr>
        <w:t>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>otras</w:t>
      </w:r>
      <w:r w:rsidR="008422EC">
        <w:rPr>
          <w:rFonts w:ascii="Axia" w:hAnsi="Axia" w:cs="Arial"/>
          <w:color w:val="303030"/>
          <w:sz w:val="24"/>
        </w:rPr>
        <w:t xml:space="preserve"> ayudas.</w:t>
      </w:r>
    </w:p>
    <w:p w14:paraId="671060F2" w14:textId="444D8639" w:rsidR="004C1A81" w:rsidRDefault="00DE7E5B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debo presentar? </w:t>
      </w:r>
      <w:r w:rsidR="008422EC" w:rsidRPr="008422EC">
        <w:rPr>
          <w:rFonts w:ascii="Axia" w:hAnsi="Axia" w:cs="Arial"/>
          <w:color w:val="303030"/>
          <w:sz w:val="24"/>
        </w:rPr>
        <w:t xml:space="preserve">El beneficiario deberá presentar una memoria anual de actividad en los dos últimos meses de cada año. En caso de adquirir posición de responsable de Grupo, la memoria anual del Grupo </w:t>
      </w:r>
      <w:r w:rsidR="00DF7C17">
        <w:rPr>
          <w:rFonts w:ascii="Axia" w:hAnsi="Axia" w:cs="Arial"/>
          <w:color w:val="303030"/>
          <w:sz w:val="24"/>
        </w:rPr>
        <w:t xml:space="preserve">considerada </w:t>
      </w:r>
      <w:r w:rsidR="008422EC" w:rsidRPr="008422EC">
        <w:rPr>
          <w:rFonts w:ascii="Axia" w:hAnsi="Axia" w:cs="Arial"/>
          <w:color w:val="303030"/>
          <w:sz w:val="24"/>
        </w:rPr>
        <w:t>como memoria de esta ayuda.</w:t>
      </w:r>
      <w:r w:rsidR="004C1A81" w:rsidRPr="008422EC">
        <w:rPr>
          <w:rFonts w:ascii="Axia" w:hAnsi="Axia" w:cs="Arial"/>
          <w:color w:val="303030"/>
          <w:sz w:val="24"/>
        </w:rPr>
        <w:t xml:space="preserve"> </w:t>
      </w:r>
      <w:r w:rsidR="004A2EFA">
        <w:rPr>
          <w:rFonts w:ascii="Axia" w:hAnsi="Axia" w:cs="Arial"/>
          <w:color w:val="303030"/>
          <w:sz w:val="24"/>
        </w:rPr>
        <w:t xml:space="preserve">Deberán ser </w:t>
      </w:r>
      <w:r w:rsidR="004A2EFA" w:rsidRPr="000D369A">
        <w:rPr>
          <w:rFonts w:ascii="Axia" w:hAnsi="Axia" w:cs="Arial"/>
          <w:color w:val="303030"/>
          <w:sz w:val="24"/>
        </w:rPr>
        <w:t>enviada</w:t>
      </w:r>
      <w:r w:rsidR="004A2EFA">
        <w:rPr>
          <w:rFonts w:ascii="Axia" w:hAnsi="Axia" w:cs="Arial"/>
          <w:color w:val="303030"/>
          <w:sz w:val="24"/>
        </w:rPr>
        <w:t>s</w:t>
      </w:r>
      <w:r w:rsidR="004A2EFA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3" w:history="1">
        <w:r w:rsidR="004A2EFA" w:rsidRPr="009C5C4C">
          <w:rPr>
            <w:rStyle w:val="Hipervnculo"/>
            <w:rFonts w:ascii="Axia" w:hAnsi="Axia" w:cs="Arial"/>
            <w:sz w:val="24"/>
          </w:rPr>
          <w:t>fondosregionales@idival.org</w:t>
        </w:r>
      </w:hyperlink>
      <w:r w:rsidR="004A2EFA">
        <w:rPr>
          <w:rFonts w:ascii="Axia" w:hAnsi="Axia" w:cs="Arial"/>
          <w:color w:val="303030"/>
          <w:sz w:val="24"/>
        </w:rPr>
        <w:t>.</w:t>
      </w:r>
    </w:p>
    <w:p w14:paraId="7789185A" w14:textId="77777777" w:rsidR="004A2EFA" w:rsidRPr="004A2EFA" w:rsidRDefault="004A2EFA" w:rsidP="004A2EFA">
      <w:pPr>
        <w:autoSpaceDE w:val="0"/>
        <w:autoSpaceDN w:val="0"/>
        <w:adjustRightInd w:val="0"/>
        <w:spacing w:before="100" w:beforeAutospacing="1" w:after="100" w:afterAutospacing="1" w:line="276" w:lineRule="auto"/>
        <w:ind w:left="360"/>
        <w:jc w:val="both"/>
        <w:rPr>
          <w:rFonts w:ascii="Axia" w:hAnsi="Axia" w:cs="Arial"/>
          <w:color w:val="303030"/>
          <w:sz w:val="24"/>
        </w:rPr>
      </w:pPr>
    </w:p>
    <w:sectPr w:rsidR="004A2EFA" w:rsidRPr="004A2EFA" w:rsidSect="00281A1B">
      <w:headerReference w:type="default" r:id="rId14"/>
      <w:footerReference w:type="default" r:id="rId15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B8506" w14:textId="77777777" w:rsidR="00DA3337" w:rsidRDefault="00DA3337" w:rsidP="00894107">
      <w:pPr>
        <w:spacing w:before="0" w:after="0" w:line="240" w:lineRule="auto"/>
      </w:pPr>
      <w:r>
        <w:separator/>
      </w:r>
    </w:p>
  </w:endnote>
  <w:endnote w:type="continuationSeparator" w:id="0">
    <w:p w14:paraId="121A081E" w14:textId="77777777" w:rsidR="00DA3337" w:rsidRDefault="00DA3337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FFAA9" w14:textId="77777777" w:rsidR="00DA3337" w:rsidRDefault="00DA3337" w:rsidP="00894107">
      <w:pPr>
        <w:spacing w:before="0" w:after="0" w:line="240" w:lineRule="auto"/>
      </w:pPr>
      <w:r>
        <w:separator/>
      </w:r>
    </w:p>
  </w:footnote>
  <w:footnote w:type="continuationSeparator" w:id="0">
    <w:p w14:paraId="11879174" w14:textId="77777777" w:rsidR="00DA3337" w:rsidRDefault="00DA3337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237707" w:rsidRPr="00237707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237707" w:rsidRPr="00237707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44D71"/>
    <w:rsid w:val="00047894"/>
    <w:rsid w:val="00067C4F"/>
    <w:rsid w:val="00073E9B"/>
    <w:rsid w:val="000906A5"/>
    <w:rsid w:val="00093833"/>
    <w:rsid w:val="000A40E6"/>
    <w:rsid w:val="000C0818"/>
    <w:rsid w:val="000C3B5B"/>
    <w:rsid w:val="000D14C9"/>
    <w:rsid w:val="000D3C0B"/>
    <w:rsid w:val="000F4311"/>
    <w:rsid w:val="00154CB3"/>
    <w:rsid w:val="0016376B"/>
    <w:rsid w:val="001645AE"/>
    <w:rsid w:val="00172AE2"/>
    <w:rsid w:val="001A20C6"/>
    <w:rsid w:val="001C580B"/>
    <w:rsid w:val="00212216"/>
    <w:rsid w:val="00227360"/>
    <w:rsid w:val="00237707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82062"/>
    <w:rsid w:val="004A2EFA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422EC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C54E0"/>
    <w:rsid w:val="009C6684"/>
    <w:rsid w:val="009D32A3"/>
    <w:rsid w:val="009D350A"/>
    <w:rsid w:val="009F5398"/>
    <w:rsid w:val="00A06D71"/>
    <w:rsid w:val="00A24DDD"/>
    <w:rsid w:val="00A254BD"/>
    <w:rsid w:val="00A32B64"/>
    <w:rsid w:val="00A546FD"/>
    <w:rsid w:val="00AD1317"/>
    <w:rsid w:val="00B30A98"/>
    <w:rsid w:val="00B41302"/>
    <w:rsid w:val="00B5370D"/>
    <w:rsid w:val="00B77B6A"/>
    <w:rsid w:val="00BE2739"/>
    <w:rsid w:val="00BE5653"/>
    <w:rsid w:val="00C2276B"/>
    <w:rsid w:val="00C310CE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3682E"/>
    <w:rsid w:val="00D4529B"/>
    <w:rsid w:val="00D5726E"/>
    <w:rsid w:val="00D81A9B"/>
    <w:rsid w:val="00DA3337"/>
    <w:rsid w:val="00DB49A4"/>
    <w:rsid w:val="00DE7E5B"/>
    <w:rsid w:val="00DF7C17"/>
    <w:rsid w:val="00E17012"/>
    <w:rsid w:val="00E26C20"/>
    <w:rsid w:val="00E506B1"/>
    <w:rsid w:val="00E675E1"/>
    <w:rsid w:val="00E83026"/>
    <w:rsid w:val="00E90F24"/>
    <w:rsid w:val="00E9535E"/>
    <w:rsid w:val="00EA09CD"/>
    <w:rsid w:val="00EB6319"/>
    <w:rsid w:val="00EE2D99"/>
    <w:rsid w:val="00EE3395"/>
    <w:rsid w:val="00F3726A"/>
    <w:rsid w:val="00F56567"/>
    <w:rsid w:val="00F64CBC"/>
    <w:rsid w:val="00F9459B"/>
    <w:rsid w:val="00FA432D"/>
    <w:rsid w:val="00FC6B4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ondosregionales@idival.org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sharepoint/v3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FC2C965-8FAA-4B65-B3AE-F414A12C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8</cp:revision>
  <cp:lastPrinted>2017-01-26T15:53:00Z</cp:lastPrinted>
  <dcterms:created xsi:type="dcterms:W3CDTF">2017-01-08T09:30:00Z</dcterms:created>
  <dcterms:modified xsi:type="dcterms:W3CDTF">2019-01-02T12:31:00Z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