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B33DA" w14:textId="11A2A602" w:rsidR="006B6447" w:rsidRPr="001A030A" w:rsidRDefault="001A030A" w:rsidP="000C0818">
      <w:pPr>
        <w:autoSpaceDE w:val="0"/>
        <w:autoSpaceDN w:val="0"/>
        <w:adjustRightInd w:val="0"/>
        <w:spacing w:before="100" w:beforeAutospacing="1" w:after="100" w:afterAutospacing="1" w:line="276" w:lineRule="auto"/>
        <w:jc w:val="center"/>
        <w:rPr>
          <w:rFonts w:ascii="Axia" w:hAnsi="Axia" w:cs="Arial"/>
          <w:b/>
          <w:color w:val="303030"/>
          <w:szCs w:val="22"/>
        </w:rPr>
      </w:pPr>
      <w:r w:rsidRPr="001A030A">
        <w:rPr>
          <w:rFonts w:ascii="Arial" w:hAnsi="Arial" w:cs="Arial"/>
          <w:b/>
          <w:bCs/>
          <w:szCs w:val="22"/>
        </w:rPr>
        <w:t>PROGRAMA DE APOYO AL DESARROLLO DE TECNOLOGÍAS SANITARIAS VALDECILLA 2021</w:t>
      </w:r>
    </w:p>
    <w:p w14:paraId="5941CC97" w14:textId="69AE6169" w:rsidR="0016376B" w:rsidRPr="004C3219" w:rsidRDefault="000C0818" w:rsidP="004C3219">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3D75A4F6" w14:textId="15E1E64D" w:rsidR="001A030A" w:rsidRPr="001A030A" w:rsidRDefault="006B6447" w:rsidP="001A030A">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4C3219">
        <w:rPr>
          <w:rFonts w:ascii="Axia" w:hAnsi="Axia" w:cs="Arial"/>
          <w:b/>
          <w:color w:val="303030"/>
          <w:sz w:val="24"/>
        </w:rPr>
        <w:t xml:space="preserve">¿Qué </w:t>
      </w:r>
      <w:r w:rsidR="004C3219">
        <w:rPr>
          <w:rFonts w:ascii="Axia" w:hAnsi="Axia" w:cs="Arial"/>
          <w:b/>
          <w:color w:val="303030"/>
          <w:sz w:val="24"/>
        </w:rPr>
        <w:t>vinculación laboral se exige a</w:t>
      </w:r>
      <w:r w:rsidR="003007A3">
        <w:rPr>
          <w:rFonts w:ascii="Axia" w:hAnsi="Axia" w:cs="Arial"/>
          <w:b/>
          <w:color w:val="303030"/>
          <w:sz w:val="24"/>
        </w:rPr>
        <w:t>l investigador principal</w:t>
      </w:r>
      <w:r w:rsidRPr="004C3219">
        <w:rPr>
          <w:rFonts w:ascii="Axia" w:hAnsi="Axia" w:cs="Arial"/>
          <w:b/>
          <w:color w:val="303030"/>
          <w:sz w:val="24"/>
        </w:rPr>
        <w:t>?</w:t>
      </w:r>
      <w:r w:rsidRPr="004C3219">
        <w:rPr>
          <w:rFonts w:ascii="Axia" w:hAnsi="Axia" w:cs="Arial"/>
          <w:color w:val="303030"/>
          <w:sz w:val="24"/>
        </w:rPr>
        <w:t xml:space="preserve"> </w:t>
      </w:r>
      <w:r w:rsidR="004C3219">
        <w:rPr>
          <w:rFonts w:ascii="Axia" w:hAnsi="Axia" w:cs="Arial"/>
          <w:color w:val="303030"/>
          <w:sz w:val="24"/>
        </w:rPr>
        <w:t xml:space="preserve">El investigador </w:t>
      </w:r>
      <w:r w:rsidR="00DE7E5B">
        <w:rPr>
          <w:rFonts w:ascii="Axia" w:hAnsi="Axia" w:cs="Arial"/>
          <w:color w:val="303030"/>
          <w:sz w:val="24"/>
        </w:rPr>
        <w:t>debe ten</w:t>
      </w:r>
      <w:r w:rsidR="003D0DC3">
        <w:rPr>
          <w:rFonts w:ascii="Axia" w:hAnsi="Axia" w:cs="Arial"/>
          <w:color w:val="303030"/>
          <w:sz w:val="24"/>
        </w:rPr>
        <w:t>e</w:t>
      </w:r>
      <w:r w:rsidR="00DE7E5B">
        <w:rPr>
          <w:rFonts w:ascii="Axia" w:hAnsi="Axia" w:cs="Arial"/>
          <w:color w:val="303030"/>
          <w:sz w:val="24"/>
        </w:rPr>
        <w:t>r</w:t>
      </w:r>
      <w:r w:rsidR="004C3219" w:rsidRPr="004C3219">
        <w:rPr>
          <w:rFonts w:ascii="Axia" w:hAnsi="Axia" w:cs="Arial"/>
          <w:color w:val="303030"/>
          <w:sz w:val="24"/>
        </w:rPr>
        <w:t xml:space="preserve"> vinculación </w:t>
      </w:r>
      <w:r w:rsidR="00F43A16" w:rsidRPr="00F43A16">
        <w:rPr>
          <w:rFonts w:ascii="Axia" w:hAnsi="Axia" w:cs="Arial"/>
          <w:color w:val="303030"/>
          <w:sz w:val="24"/>
        </w:rPr>
        <w:t>laboral</w:t>
      </w:r>
      <w:r w:rsidR="001A030A">
        <w:rPr>
          <w:rFonts w:ascii="Axia" w:hAnsi="Axia" w:cs="Arial"/>
          <w:color w:val="303030"/>
          <w:sz w:val="24"/>
        </w:rPr>
        <w:t xml:space="preserve">, funcionarial o estatutaria con el Sistema Sanitario Público de Cantabria, con la Universidad de Cantabria como profesor vinculado con actividad asistencial o, en su defecto, como personal de un grupo de investigación IDIVAL. </w:t>
      </w:r>
    </w:p>
    <w:p w14:paraId="6953EA79" w14:textId="5EC8D313" w:rsidR="001A030A" w:rsidRPr="001A030A" w:rsidRDefault="004C3219" w:rsidP="001A030A">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91CC4">
        <w:rPr>
          <w:rFonts w:ascii="Axia" w:hAnsi="Axia" w:cs="Arial"/>
          <w:b/>
          <w:color w:val="303030"/>
          <w:sz w:val="24"/>
        </w:rPr>
        <w:t xml:space="preserve">¿Qué requisitos se exigen a los miembros del equipo investigador? </w:t>
      </w:r>
      <w:r w:rsidR="001A030A">
        <w:rPr>
          <w:rFonts w:ascii="Axia" w:hAnsi="Axia" w:cs="Arial"/>
          <w:bCs/>
          <w:color w:val="303030"/>
          <w:sz w:val="24"/>
        </w:rPr>
        <w:t xml:space="preserve">Al menos la mitad del equipo investigador debe pertenecer al Sistema Sanitario Público de Cantabria, a la Universidad de Cantabria o a grupos IDIVAL. El equipo investigador estará constituido por al menos tres personas. </w:t>
      </w:r>
    </w:p>
    <w:p w14:paraId="66428F69" w14:textId="41EE9FC4" w:rsidR="004C3219" w:rsidRPr="00091CC4" w:rsidRDefault="00AB2889" w:rsidP="00091CC4">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91CC4">
        <w:rPr>
          <w:rFonts w:ascii="Axia" w:hAnsi="Axia" w:cs="Arial"/>
          <w:b/>
          <w:color w:val="303030"/>
          <w:sz w:val="24"/>
        </w:rPr>
        <w:t xml:space="preserve">¿Puede </w:t>
      </w:r>
      <w:proofErr w:type="spellStart"/>
      <w:r w:rsidRPr="00091CC4">
        <w:rPr>
          <w:rFonts w:ascii="Axia" w:hAnsi="Axia" w:cs="Arial"/>
          <w:b/>
          <w:color w:val="303030"/>
          <w:sz w:val="24"/>
        </w:rPr>
        <w:t>personal</w:t>
      </w:r>
      <w:proofErr w:type="spellEnd"/>
      <w:r w:rsidRPr="00091CC4">
        <w:rPr>
          <w:rFonts w:ascii="Axia" w:hAnsi="Axia" w:cs="Arial"/>
          <w:b/>
          <w:color w:val="303030"/>
          <w:sz w:val="24"/>
        </w:rPr>
        <w:t xml:space="preserve"> ajeno a IDIVAL participar en el proyecto? </w:t>
      </w:r>
      <w:r w:rsidRPr="00F43A16">
        <w:rPr>
          <w:rFonts w:ascii="Axia" w:hAnsi="Axia" w:cs="Verdana"/>
          <w:color w:val="2D2D2D"/>
          <w:sz w:val="24"/>
        </w:rPr>
        <w:t>Para el desarrollo del proyecto, fuera del equipo investigador local, se podrán incluir personas colaboradoras de otras instituciones del ámbito público o privado, nacional o internacional, de las que igualmente habrá que aportar su curr</w:t>
      </w:r>
      <w:r w:rsidR="00F43A16">
        <w:rPr>
          <w:rFonts w:ascii="Axia" w:hAnsi="Axia" w:cs="Verdana"/>
          <w:color w:val="2D2D2D"/>
          <w:sz w:val="24"/>
        </w:rPr>
        <w:t>í</w:t>
      </w:r>
      <w:r w:rsidRPr="00F43A16">
        <w:rPr>
          <w:rFonts w:ascii="Axia" w:hAnsi="Axia" w:cs="Verdana"/>
          <w:color w:val="2D2D2D"/>
          <w:sz w:val="24"/>
        </w:rPr>
        <w:t>culum.</w:t>
      </w:r>
      <w:r w:rsidRPr="00091CC4">
        <w:rPr>
          <w:rFonts w:ascii="Axia" w:hAnsi="Axia"/>
          <w:sz w:val="24"/>
        </w:rPr>
        <w:t xml:space="preserve"> </w:t>
      </w:r>
    </w:p>
    <w:p w14:paraId="771B8183" w14:textId="0071F120" w:rsidR="006F003E" w:rsidRDefault="006F003E" w:rsidP="006F003E">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 xml:space="preserve">¿Puede un especialista en Atención Primaria </w:t>
      </w:r>
      <w:r>
        <w:rPr>
          <w:rFonts w:ascii="Axia" w:hAnsi="Axia" w:cs="Arial"/>
          <w:b/>
          <w:color w:val="303030"/>
          <w:sz w:val="24"/>
        </w:rPr>
        <w:t xml:space="preserve">o el personal de Enfermería </w:t>
      </w:r>
      <w:r w:rsidRPr="00E146A4">
        <w:rPr>
          <w:rFonts w:ascii="Axia" w:hAnsi="Axia" w:cs="Arial"/>
          <w:b/>
          <w:color w:val="303030"/>
          <w:sz w:val="24"/>
        </w:rPr>
        <w:t xml:space="preserve">solicitar un </w:t>
      </w:r>
      <w:r>
        <w:rPr>
          <w:rFonts w:ascii="Axia" w:hAnsi="Axia" w:cs="Arial"/>
          <w:b/>
          <w:color w:val="303030"/>
          <w:sz w:val="24"/>
        </w:rPr>
        <w:t>proyecto como investigador principal?</w:t>
      </w:r>
      <w:r>
        <w:rPr>
          <w:rFonts w:ascii="Axia" w:hAnsi="Axia" w:cs="Arial"/>
          <w:color w:val="303030"/>
          <w:sz w:val="24"/>
        </w:rPr>
        <w:t xml:space="preserve"> Sí pueden, y </w:t>
      </w:r>
      <w:r w:rsidR="001A030A">
        <w:rPr>
          <w:rFonts w:ascii="Axia" w:hAnsi="Axia" w:cs="Arial"/>
          <w:color w:val="303030"/>
          <w:sz w:val="24"/>
        </w:rPr>
        <w:t xml:space="preserve">se valorará positivamente. </w:t>
      </w:r>
    </w:p>
    <w:p w14:paraId="5F6DA751" w14:textId="4BE44E3F" w:rsidR="006F003E" w:rsidRPr="006F003E" w:rsidRDefault="00285A7A" w:rsidP="006F003E">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¿Pueden participar los especialistas en formación en los proyectos de esta convocatoria?</w:t>
      </w:r>
      <w:r w:rsidR="006F003E">
        <w:rPr>
          <w:rFonts w:ascii="Axia" w:hAnsi="Axia" w:cs="Arial"/>
          <w:color w:val="303030"/>
          <w:sz w:val="24"/>
        </w:rPr>
        <w:t xml:space="preserve"> </w:t>
      </w:r>
      <w:r w:rsidR="006F003E" w:rsidRPr="007F2275">
        <w:rPr>
          <w:rFonts w:ascii="Axia" w:hAnsi="Axia" w:cs="Arial"/>
          <w:color w:val="303030"/>
          <w:sz w:val="24"/>
        </w:rPr>
        <w:t xml:space="preserve">Los especialistas en formación no pueden ser investigadores </w:t>
      </w:r>
      <w:r w:rsidR="00C74CFD" w:rsidRPr="007F2275">
        <w:rPr>
          <w:rFonts w:ascii="Axia" w:hAnsi="Axia" w:cs="Arial"/>
          <w:color w:val="303030"/>
          <w:sz w:val="24"/>
        </w:rPr>
        <w:t>principales,</w:t>
      </w:r>
      <w:r w:rsidR="006F003E" w:rsidRPr="007F2275">
        <w:rPr>
          <w:rFonts w:ascii="Axia" w:hAnsi="Axia" w:cs="Arial"/>
          <w:color w:val="303030"/>
          <w:sz w:val="24"/>
        </w:rPr>
        <w:t xml:space="preserve"> pero sí pueden participar en los proyectos</w:t>
      </w:r>
      <w:r w:rsidR="001A030A">
        <w:rPr>
          <w:rFonts w:ascii="Axia" w:hAnsi="Axia" w:cs="Arial"/>
          <w:color w:val="303030"/>
          <w:sz w:val="24"/>
        </w:rPr>
        <w:t>.</w:t>
      </w:r>
    </w:p>
    <w:p w14:paraId="2AA7C8C6" w14:textId="25183A1A" w:rsidR="0016376B" w:rsidRPr="004C3219" w:rsidRDefault="0016376B" w:rsidP="00DE765D">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4C3219">
        <w:rPr>
          <w:rFonts w:ascii="Axia" w:hAnsi="Axia" w:cs="Arial"/>
          <w:b/>
          <w:color w:val="2F2F2F"/>
          <w:sz w:val="24"/>
        </w:rPr>
        <w:t>¿Cuál es la vía de presentación de solicitudes?</w:t>
      </w:r>
      <w:r w:rsidRPr="004C3219">
        <w:rPr>
          <w:rFonts w:ascii="Axia" w:hAnsi="Axia" w:cs="Arial"/>
          <w:color w:val="2F2F2F"/>
          <w:sz w:val="24"/>
        </w:rPr>
        <w:t xml:space="preserve"> </w:t>
      </w:r>
      <w:r w:rsidRPr="004C3219">
        <w:rPr>
          <w:rFonts w:ascii="Axia" w:hAnsi="Axia" w:cs="Arial"/>
          <w:color w:val="303030"/>
          <w:sz w:val="24"/>
        </w:rPr>
        <w:t xml:space="preserve">Todas las solicitudes se presentarán a través de la plataforma telemática de IDIVAL, cuyo acceso es público a través de su web: </w:t>
      </w:r>
      <w:hyperlink r:id="rId11" w:history="1">
        <w:r w:rsidRPr="004C3219">
          <w:rPr>
            <w:rStyle w:val="Hipervnculo"/>
            <w:rFonts w:ascii="Axia" w:hAnsi="Axia" w:cs="Arial"/>
            <w:sz w:val="24"/>
          </w:rPr>
          <w:t>www.idival.org</w:t>
        </w:r>
      </w:hyperlink>
      <w:r w:rsidRPr="004C3219">
        <w:rPr>
          <w:rFonts w:ascii="Axia" w:hAnsi="Axia" w:cs="Arial"/>
          <w:color w:val="303030"/>
          <w:sz w:val="24"/>
        </w:rPr>
        <w:t xml:space="preserve">, en los formularios </w:t>
      </w:r>
      <w:r w:rsidR="006B6447" w:rsidRPr="004C3219">
        <w:rPr>
          <w:rFonts w:ascii="Axia" w:hAnsi="Axia" w:cs="Arial"/>
          <w:color w:val="303030"/>
          <w:sz w:val="24"/>
        </w:rPr>
        <w:t>específicos</w:t>
      </w:r>
      <w:r w:rsidRPr="004C3219">
        <w:rPr>
          <w:rFonts w:ascii="Axia" w:hAnsi="Axia" w:cs="Arial"/>
          <w:color w:val="303030"/>
          <w:sz w:val="24"/>
        </w:rPr>
        <w:t xml:space="preserve"> para ello.</w:t>
      </w:r>
    </w:p>
    <w:p w14:paraId="453FB1D3" w14:textId="15BEA107" w:rsidR="00C835C0" w:rsidRDefault="0016376B"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C0818">
        <w:rPr>
          <w:rFonts w:ascii="Axia" w:hAnsi="Axia" w:cs="Arial"/>
          <w:b/>
          <w:color w:val="303030"/>
          <w:sz w:val="24"/>
        </w:rPr>
        <w:t xml:space="preserve">¿Cuál es el formato de </w:t>
      </w:r>
      <w:r w:rsidR="00C835C0">
        <w:rPr>
          <w:rFonts w:ascii="Axia" w:hAnsi="Axia" w:cs="Arial"/>
          <w:b/>
          <w:color w:val="303030"/>
          <w:sz w:val="24"/>
        </w:rPr>
        <w:t xml:space="preserve">Memoria </w:t>
      </w:r>
      <w:r w:rsidR="004C3219">
        <w:rPr>
          <w:rFonts w:ascii="Axia" w:hAnsi="Axia" w:cs="Arial"/>
          <w:b/>
          <w:color w:val="303030"/>
          <w:sz w:val="24"/>
        </w:rPr>
        <w:t xml:space="preserve">de proyecto </w:t>
      </w:r>
      <w:r w:rsidR="003D694E">
        <w:rPr>
          <w:rFonts w:ascii="Axia" w:hAnsi="Axia" w:cs="Arial"/>
          <w:b/>
          <w:color w:val="303030"/>
          <w:sz w:val="24"/>
        </w:rPr>
        <w:t>exigida</w:t>
      </w:r>
      <w:r w:rsidRPr="000C0818">
        <w:rPr>
          <w:rFonts w:ascii="Axia" w:hAnsi="Axia" w:cs="Arial"/>
          <w:b/>
          <w:color w:val="303030"/>
          <w:sz w:val="24"/>
        </w:rPr>
        <w:t>?</w:t>
      </w:r>
      <w:r>
        <w:rPr>
          <w:rFonts w:ascii="Axia" w:hAnsi="Axia" w:cs="Arial"/>
          <w:color w:val="303030"/>
          <w:sz w:val="24"/>
        </w:rPr>
        <w:t xml:space="preserve"> </w:t>
      </w:r>
      <w:r w:rsidR="003D694E">
        <w:rPr>
          <w:rFonts w:ascii="Axia" w:hAnsi="Axia" w:cs="Arial"/>
          <w:color w:val="303030"/>
          <w:sz w:val="24"/>
        </w:rPr>
        <w:t>La M</w:t>
      </w:r>
      <w:r w:rsidR="003D694E" w:rsidRPr="003D694E">
        <w:rPr>
          <w:rFonts w:ascii="Axia" w:hAnsi="Axia" w:cs="Arial"/>
          <w:color w:val="303030"/>
          <w:sz w:val="24"/>
        </w:rPr>
        <w:t xml:space="preserve">emoria </w:t>
      </w:r>
      <w:r w:rsidR="003D694E">
        <w:rPr>
          <w:rFonts w:ascii="Axia" w:hAnsi="Axia" w:cs="Arial"/>
          <w:color w:val="303030"/>
          <w:sz w:val="24"/>
        </w:rPr>
        <w:t xml:space="preserve">de solicitud </w:t>
      </w:r>
      <w:r w:rsidR="003D694E" w:rsidRPr="003D694E">
        <w:rPr>
          <w:rFonts w:ascii="Axia" w:hAnsi="Axia" w:cs="Arial"/>
          <w:color w:val="303030"/>
          <w:sz w:val="24"/>
        </w:rPr>
        <w:t xml:space="preserve">del proyecto de investigación </w:t>
      </w:r>
      <w:r w:rsidR="003D694E">
        <w:rPr>
          <w:rFonts w:ascii="Axia" w:hAnsi="Axia" w:cs="Arial"/>
          <w:color w:val="303030"/>
          <w:sz w:val="24"/>
        </w:rPr>
        <w:t xml:space="preserve">se debe presentar </w:t>
      </w:r>
      <w:r w:rsidR="003D694E" w:rsidRPr="003D694E">
        <w:rPr>
          <w:rFonts w:ascii="Axia" w:hAnsi="Axia" w:cs="Arial"/>
          <w:color w:val="303030"/>
          <w:sz w:val="24"/>
        </w:rPr>
        <w:t>en los formatos normalizados diseñados a tal efecto</w:t>
      </w:r>
      <w:r w:rsidR="003D694E">
        <w:rPr>
          <w:rFonts w:ascii="Axia" w:hAnsi="Axia" w:cs="Arial"/>
          <w:color w:val="303030"/>
          <w:sz w:val="24"/>
        </w:rPr>
        <w:t xml:space="preserve"> disponibles en la plataforma IDIVAL</w:t>
      </w:r>
      <w:r w:rsidR="003D694E" w:rsidRPr="003D694E">
        <w:rPr>
          <w:rFonts w:ascii="Axia" w:hAnsi="Axia" w:cs="Arial"/>
          <w:color w:val="303030"/>
          <w:sz w:val="24"/>
        </w:rPr>
        <w:t>.</w:t>
      </w:r>
    </w:p>
    <w:p w14:paraId="09C1D6DB" w14:textId="656F7E72" w:rsidR="001A030A" w:rsidRDefault="00C2276B"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¿Qué requisitos tiene el proyecto?</w:t>
      </w:r>
      <w:r>
        <w:rPr>
          <w:rFonts w:ascii="Axia" w:hAnsi="Axia" w:cs="Arial"/>
          <w:color w:val="303030"/>
          <w:sz w:val="24"/>
        </w:rPr>
        <w:t xml:space="preserve"> </w:t>
      </w:r>
      <w:r w:rsidR="001A030A">
        <w:rPr>
          <w:rFonts w:ascii="Axia" w:hAnsi="Axia" w:cs="Arial"/>
          <w:color w:val="303030"/>
          <w:sz w:val="24"/>
        </w:rPr>
        <w:t xml:space="preserve">Los proyectos de innovación deberán desarrollarse principalmente en el entorno sanitario público de Cantabria y deberán dirigirse a innovación y desarrollo en el ámbito sanitario. El proyecto tendrá que contar con un desarrollo previo protegido o en fase de protección en el que participe IDIVAL/SCS en al menos un 25% en fase de TLR </w:t>
      </w:r>
      <w:r w:rsidR="001118BC">
        <w:rPr>
          <w:rFonts w:ascii="Axia" w:hAnsi="Axia" w:cs="Arial"/>
          <w:color w:val="303030"/>
          <w:sz w:val="24"/>
        </w:rPr>
        <w:t>3</w:t>
      </w:r>
      <w:r w:rsidR="001A030A">
        <w:rPr>
          <w:rFonts w:ascii="Axia" w:hAnsi="Axia" w:cs="Arial"/>
          <w:color w:val="303030"/>
          <w:sz w:val="24"/>
        </w:rPr>
        <w:t xml:space="preserve"> o mayor. Se requiere un informe previo de evaluación de la Unidad de Apoyo a la Innovación que refrende la situación de desarrollo del proyecto y el estado de protección industrial. Los estudios que se desarrollen en entornos clínicos deberán contar con una autorización escrita de la dirección del centro y del responsable de unidad o servicio principal que se debe aportar en la solicitud. </w:t>
      </w:r>
    </w:p>
    <w:p w14:paraId="0E81044B" w14:textId="20E6EC2D"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lastRenderedPageBreak/>
        <w:t>¿Cuál es el formato de CV exigido?</w:t>
      </w:r>
      <w:r>
        <w:rPr>
          <w:rFonts w:ascii="Axia" w:hAnsi="Axia" w:cs="Arial"/>
          <w:color w:val="303030"/>
          <w:sz w:val="24"/>
        </w:rPr>
        <w:t xml:space="preserve"> El formato de CV exigido es en todos los casos formato FECYT</w:t>
      </w:r>
      <w:r w:rsidR="001A030A">
        <w:rPr>
          <w:rFonts w:ascii="Axia" w:hAnsi="Axia" w:cs="Arial"/>
          <w:color w:val="303030"/>
          <w:sz w:val="24"/>
        </w:rPr>
        <w:t xml:space="preserve"> (versión reducida)</w:t>
      </w:r>
      <w:r>
        <w:rPr>
          <w:rFonts w:ascii="Axia" w:hAnsi="Axia" w:cs="Arial"/>
          <w:color w:val="303030"/>
          <w:sz w:val="24"/>
        </w:rPr>
        <w:t>.</w:t>
      </w:r>
    </w:p>
    <w:p w14:paraId="1C7EAA1A" w14:textId="039AB39F" w:rsidR="00091CC4" w:rsidRPr="00091CC4" w:rsidRDefault="0016376B" w:rsidP="00894A9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91CC4">
        <w:rPr>
          <w:rFonts w:ascii="Axia" w:hAnsi="Axia" w:cs="Arial"/>
          <w:b/>
          <w:color w:val="303030"/>
          <w:sz w:val="24"/>
        </w:rPr>
        <w:t>¿Cuál es el plazo de presentación?</w:t>
      </w:r>
      <w:r w:rsidRPr="00091CC4">
        <w:rPr>
          <w:rFonts w:ascii="Axia" w:hAnsi="Axia" w:cs="Arial"/>
          <w:color w:val="303030"/>
          <w:sz w:val="24"/>
        </w:rPr>
        <w:t xml:space="preserve"> </w:t>
      </w:r>
      <w:r w:rsidR="005B6D8C" w:rsidRPr="00091CC4">
        <w:rPr>
          <w:rFonts w:ascii="Axia" w:hAnsi="Axia" w:cs="Arial"/>
          <w:color w:val="303030"/>
          <w:sz w:val="24"/>
        </w:rPr>
        <w:t>E</w:t>
      </w:r>
      <w:r w:rsidRPr="00091CC4">
        <w:rPr>
          <w:rFonts w:ascii="Axia" w:hAnsi="Axia" w:cs="Arial"/>
          <w:color w:val="303030"/>
          <w:sz w:val="24"/>
        </w:rPr>
        <w:t>l plazo de presentación es de</w:t>
      </w:r>
      <w:r w:rsidR="00C835C0" w:rsidRPr="00091CC4">
        <w:rPr>
          <w:rFonts w:ascii="Axia" w:hAnsi="Axia" w:cs="Arial"/>
          <w:color w:val="303030"/>
          <w:sz w:val="24"/>
        </w:rPr>
        <w:t>l</w:t>
      </w:r>
      <w:r w:rsidRPr="00091CC4">
        <w:rPr>
          <w:rFonts w:ascii="Axia" w:hAnsi="Axia" w:cs="Arial"/>
          <w:color w:val="303030"/>
          <w:sz w:val="24"/>
        </w:rPr>
        <w:t xml:space="preserve"> </w:t>
      </w:r>
      <w:r w:rsidR="001118BC">
        <w:rPr>
          <w:rFonts w:ascii="Axia" w:hAnsi="Axia" w:cs="Arial"/>
          <w:color w:val="2F2F2F"/>
          <w:sz w:val="24"/>
        </w:rPr>
        <w:t xml:space="preserve">19 de octubre al 19 de noviembre, ambos inclusive. </w:t>
      </w:r>
    </w:p>
    <w:p w14:paraId="48D89AFF" w14:textId="6ED9EF06" w:rsidR="0031418F" w:rsidRPr="001A030A" w:rsidRDefault="0031418F" w:rsidP="001A030A">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91CC4">
        <w:rPr>
          <w:rFonts w:ascii="Axia" w:hAnsi="Axia" w:cs="Arial"/>
          <w:b/>
          <w:color w:val="303030"/>
          <w:sz w:val="24"/>
        </w:rPr>
        <w:t xml:space="preserve">¿Cuál es la duración de </w:t>
      </w:r>
      <w:r w:rsidR="00285A7A">
        <w:rPr>
          <w:rFonts w:ascii="Axia" w:hAnsi="Axia" w:cs="Arial"/>
          <w:b/>
          <w:color w:val="303030"/>
          <w:sz w:val="24"/>
        </w:rPr>
        <w:t>los proyectos</w:t>
      </w:r>
      <w:r w:rsidRPr="00091CC4">
        <w:rPr>
          <w:rFonts w:ascii="Axia" w:hAnsi="Axia" w:cs="Arial"/>
          <w:b/>
          <w:color w:val="303030"/>
          <w:sz w:val="24"/>
        </w:rPr>
        <w:t xml:space="preserve">? </w:t>
      </w:r>
      <w:r w:rsidR="00FD0B7B" w:rsidRPr="00091CC4">
        <w:rPr>
          <w:rFonts w:ascii="Axia" w:hAnsi="Axia" w:cs="Arial"/>
          <w:color w:val="303030"/>
          <w:sz w:val="24"/>
        </w:rPr>
        <w:t xml:space="preserve">La duración </w:t>
      </w:r>
      <w:r w:rsidR="00285A7A">
        <w:rPr>
          <w:rFonts w:ascii="Axia" w:hAnsi="Axia" w:cs="Arial"/>
          <w:color w:val="303030"/>
          <w:sz w:val="24"/>
        </w:rPr>
        <w:t>es de dos años</w:t>
      </w:r>
      <w:r w:rsidR="001A030A">
        <w:rPr>
          <w:rFonts w:ascii="Axia" w:hAnsi="Axia" w:cs="Arial"/>
          <w:color w:val="303030"/>
          <w:sz w:val="24"/>
        </w:rPr>
        <w:t xml:space="preserve">. Se podrán aceptar prórrogas en la ejecución del proyecto, adecuadamente justificadas, que tendrán como máximo una duración total igual a la del proyecto concedido originalmente. </w:t>
      </w:r>
    </w:p>
    <w:p w14:paraId="19323136" w14:textId="1154673D" w:rsidR="001A030A" w:rsidRPr="001A030A" w:rsidRDefault="0031418F" w:rsidP="007C04A3">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cuantí</w:t>
      </w:r>
      <w:r w:rsidR="00C2276B">
        <w:rPr>
          <w:rFonts w:ascii="Axia" w:hAnsi="Axia" w:cs="Arial"/>
          <w:b/>
          <w:color w:val="303030"/>
          <w:sz w:val="24"/>
        </w:rPr>
        <w:t>a de la ayuda</w:t>
      </w:r>
      <w:r>
        <w:rPr>
          <w:rFonts w:ascii="Axia" w:hAnsi="Axia" w:cs="Arial"/>
          <w:b/>
          <w:color w:val="303030"/>
          <w:sz w:val="24"/>
        </w:rPr>
        <w:t xml:space="preserve">? </w:t>
      </w:r>
      <w:r w:rsidR="00C2276B" w:rsidRPr="00C2276B">
        <w:rPr>
          <w:rFonts w:ascii="Axia" w:hAnsi="Axia" w:cs="Arial"/>
          <w:color w:val="303030"/>
          <w:sz w:val="24"/>
        </w:rPr>
        <w:t xml:space="preserve">La cuantía estimada para la financiación </w:t>
      </w:r>
      <w:r w:rsidR="001A030A">
        <w:rPr>
          <w:rFonts w:ascii="Axia" w:hAnsi="Axia" w:cs="Arial"/>
          <w:color w:val="303030"/>
          <w:sz w:val="24"/>
        </w:rPr>
        <w:t>es de 60.000€.</w:t>
      </w:r>
      <w:r w:rsidR="00C2276B" w:rsidRPr="00C2276B">
        <w:rPr>
          <w:rFonts w:ascii="Axia" w:hAnsi="Axia" w:cs="Arial"/>
          <w:color w:val="303030"/>
          <w:sz w:val="24"/>
        </w:rPr>
        <w:t xml:space="preserve"> La cuantía máxima a conceder por proyecto </w:t>
      </w:r>
      <w:r w:rsidR="007C04A3">
        <w:rPr>
          <w:rFonts w:ascii="Axia" w:hAnsi="Axia" w:cs="Arial"/>
          <w:color w:val="303030"/>
          <w:sz w:val="24"/>
        </w:rPr>
        <w:t xml:space="preserve">es de 30.000€. La financiación concedida podrá financiar total o parcialmente el proyecto para el que se solicita la subvención. </w:t>
      </w:r>
      <w:r w:rsidR="00C2276B" w:rsidRPr="00C2276B">
        <w:rPr>
          <w:rFonts w:ascii="Axia" w:hAnsi="Axia" w:cs="Arial"/>
          <w:color w:val="303030"/>
          <w:sz w:val="24"/>
        </w:rPr>
        <w:t xml:space="preserve"> </w:t>
      </w:r>
    </w:p>
    <w:p w14:paraId="39837B7C" w14:textId="573E4041" w:rsidR="007C04A3" w:rsidRPr="007C04A3" w:rsidRDefault="00C2276B" w:rsidP="00DE7E5B">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C0818">
        <w:rPr>
          <w:rFonts w:ascii="Axia" w:hAnsi="Axia" w:cs="Arial"/>
          <w:b/>
          <w:color w:val="303030"/>
          <w:sz w:val="24"/>
        </w:rPr>
        <w:t>¿</w:t>
      </w:r>
      <w:r>
        <w:rPr>
          <w:rFonts w:ascii="Axia" w:hAnsi="Axia" w:cs="Arial"/>
          <w:b/>
          <w:color w:val="303030"/>
          <w:sz w:val="24"/>
        </w:rPr>
        <w:t xml:space="preserve">En qué se pueden utilizar los fondos? </w:t>
      </w:r>
      <w:r w:rsidR="007C04A3">
        <w:rPr>
          <w:rFonts w:ascii="Axia" w:hAnsi="Axia" w:cs="Arial"/>
          <w:bCs/>
          <w:color w:val="303030"/>
          <w:sz w:val="24"/>
        </w:rPr>
        <w:t>Los fondos se pueden destinar a la contratación de personal para la realización del proyecto de investigación, a la adquisición de material fungible, adquisición de equipo inventariable, sus gastos de mantenimiento, contratación de servicios a terceros, viajes y compensación por gastos de desplazamiento. En caso de contratación de personal con cargo a los proyectos, las retribuciones brutas totales en cómputo anual y 14 pagas son las reflejadas en las bases de la convocatoria.</w:t>
      </w:r>
    </w:p>
    <w:p w14:paraId="121DE295" w14:textId="24B117C7" w:rsidR="006F003E" w:rsidRDefault="006F003E" w:rsidP="006F003E">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DE7E5B">
        <w:rPr>
          <w:rFonts w:ascii="Axia" w:hAnsi="Axia" w:cs="Arial"/>
          <w:b/>
          <w:color w:val="303030"/>
          <w:sz w:val="24"/>
        </w:rPr>
        <w:t xml:space="preserve">¿Qué memorias </w:t>
      </w:r>
      <w:r>
        <w:rPr>
          <w:rFonts w:ascii="Axia" w:hAnsi="Axia" w:cs="Arial"/>
          <w:b/>
          <w:color w:val="303030"/>
          <w:sz w:val="24"/>
        </w:rPr>
        <w:t xml:space="preserve">de seguimiento </w:t>
      </w:r>
      <w:r w:rsidRPr="00DE7E5B">
        <w:rPr>
          <w:rFonts w:ascii="Axia" w:hAnsi="Axia" w:cs="Arial"/>
          <w:b/>
          <w:color w:val="303030"/>
          <w:sz w:val="24"/>
        </w:rPr>
        <w:t xml:space="preserve">debo presentar? </w:t>
      </w:r>
      <w:r w:rsidRPr="00DE7E5B">
        <w:rPr>
          <w:rFonts w:ascii="Axia" w:hAnsi="Axia" w:cs="Arial"/>
          <w:color w:val="303030"/>
          <w:sz w:val="24"/>
        </w:rPr>
        <w:t xml:space="preserve">Se debe presentar una memoria de seguimiento en los últimos 2 meses de cada año contado desde el inicio del </w:t>
      </w:r>
      <w:r w:rsidR="003007A3">
        <w:rPr>
          <w:rFonts w:ascii="Axia" w:hAnsi="Axia" w:cs="Arial"/>
          <w:color w:val="303030"/>
          <w:sz w:val="24"/>
        </w:rPr>
        <w:t>proyecto</w:t>
      </w:r>
      <w:r w:rsidRPr="00DE7E5B">
        <w:rPr>
          <w:rFonts w:ascii="Axia" w:hAnsi="Axia" w:cs="Arial"/>
          <w:color w:val="303030"/>
          <w:sz w:val="24"/>
        </w:rPr>
        <w:t xml:space="preserve"> y dentro de los 2 primeros meses tras su finalización. La memoria de seguimiento es imprescindible para la continuidad del </w:t>
      </w:r>
      <w:r>
        <w:rPr>
          <w:rFonts w:ascii="Axia" w:hAnsi="Axia" w:cs="Arial"/>
          <w:color w:val="303030"/>
          <w:sz w:val="24"/>
        </w:rPr>
        <w:t>proyecto</w:t>
      </w:r>
      <w:r w:rsidRPr="00DE7E5B">
        <w:rPr>
          <w:rFonts w:ascii="Axia" w:hAnsi="Axia" w:cs="Arial"/>
          <w:color w:val="303030"/>
          <w:sz w:val="24"/>
        </w:rPr>
        <w:t>.</w:t>
      </w:r>
      <w:r w:rsidR="009955E6">
        <w:rPr>
          <w:rFonts w:ascii="Axia" w:hAnsi="Axia" w:cs="Arial"/>
          <w:color w:val="303030"/>
          <w:sz w:val="24"/>
        </w:rPr>
        <w:t xml:space="preserve"> Deberán ser </w:t>
      </w:r>
      <w:r w:rsidR="009955E6" w:rsidRPr="000D369A">
        <w:rPr>
          <w:rFonts w:ascii="Axia" w:hAnsi="Axia" w:cs="Arial"/>
          <w:color w:val="303030"/>
          <w:sz w:val="24"/>
        </w:rPr>
        <w:t>enviada</w:t>
      </w:r>
      <w:r w:rsidR="009955E6">
        <w:rPr>
          <w:rFonts w:ascii="Axia" w:hAnsi="Axia" w:cs="Arial"/>
          <w:color w:val="303030"/>
          <w:sz w:val="24"/>
        </w:rPr>
        <w:t>s</w:t>
      </w:r>
      <w:r w:rsidR="009955E6" w:rsidRPr="000D369A">
        <w:rPr>
          <w:rFonts w:ascii="Axia" w:hAnsi="Axia" w:cs="Arial"/>
          <w:color w:val="303030"/>
          <w:sz w:val="24"/>
        </w:rPr>
        <w:t xml:space="preserve"> por correo electrónico, a la dirección </w:t>
      </w:r>
      <w:hyperlink r:id="rId12" w:history="1">
        <w:r w:rsidR="009815E3" w:rsidRPr="00282875">
          <w:rPr>
            <w:rStyle w:val="Hipervnculo"/>
            <w:rFonts w:ascii="Axia" w:hAnsi="Axia" w:cs="Arial"/>
            <w:sz w:val="24"/>
          </w:rPr>
          <w:t>gesval2@idival.org</w:t>
        </w:r>
      </w:hyperlink>
      <w:r w:rsidR="009815E3">
        <w:rPr>
          <w:rFonts w:ascii="Axia" w:hAnsi="Axia" w:cs="Arial"/>
          <w:color w:val="303030"/>
          <w:sz w:val="24"/>
        </w:rPr>
        <w:t xml:space="preserve"> </w:t>
      </w:r>
      <w:r w:rsidR="009955E6">
        <w:rPr>
          <w:rFonts w:ascii="Axia" w:hAnsi="Axia" w:cs="Arial"/>
          <w:color w:val="303030"/>
          <w:sz w:val="24"/>
        </w:rPr>
        <w:t>.</w:t>
      </w:r>
    </w:p>
    <w:p w14:paraId="671060F2" w14:textId="26656866" w:rsidR="004C1A81" w:rsidRPr="003D694E" w:rsidRDefault="006F003E" w:rsidP="001645AE">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4C3219">
        <w:rPr>
          <w:rFonts w:ascii="Axia" w:hAnsi="Axia" w:cs="Arial"/>
          <w:b/>
          <w:color w:val="303030"/>
          <w:sz w:val="24"/>
        </w:rPr>
        <w:t xml:space="preserve">¿Qué </w:t>
      </w:r>
      <w:r>
        <w:rPr>
          <w:rFonts w:ascii="Axia" w:hAnsi="Axia" w:cs="Arial"/>
          <w:b/>
          <w:color w:val="303030"/>
          <w:sz w:val="24"/>
        </w:rPr>
        <w:t xml:space="preserve">sucede si el </w:t>
      </w:r>
      <w:r w:rsidRPr="004C3219">
        <w:rPr>
          <w:rFonts w:ascii="Axia" w:hAnsi="Axia" w:cs="Arial"/>
          <w:b/>
          <w:color w:val="303030"/>
          <w:sz w:val="24"/>
        </w:rPr>
        <w:t>investigador principal</w:t>
      </w:r>
      <w:r>
        <w:rPr>
          <w:rFonts w:ascii="Axia" w:hAnsi="Axia" w:cs="Arial"/>
          <w:b/>
          <w:color w:val="303030"/>
          <w:sz w:val="24"/>
        </w:rPr>
        <w:t xml:space="preserve"> cambia en su vinculación laboral durante el proyecto</w:t>
      </w:r>
      <w:r w:rsidRPr="004C3219">
        <w:rPr>
          <w:rFonts w:ascii="Axia" w:hAnsi="Axia" w:cs="Arial"/>
          <w:b/>
          <w:color w:val="303030"/>
          <w:sz w:val="24"/>
        </w:rPr>
        <w:t>?</w:t>
      </w:r>
      <w:r w:rsidRPr="004C3219">
        <w:rPr>
          <w:rFonts w:ascii="Axia" w:hAnsi="Axia" w:cs="Arial"/>
          <w:color w:val="303030"/>
          <w:sz w:val="24"/>
        </w:rPr>
        <w:t xml:space="preserve"> </w:t>
      </w:r>
      <w:r w:rsidRPr="002A71D9">
        <w:rPr>
          <w:rFonts w:ascii="Axia" w:hAnsi="Axia" w:cs="Verdana"/>
          <w:color w:val="2D2D2D"/>
          <w:sz w:val="24"/>
        </w:rPr>
        <w:t xml:space="preserve">La pérdida de esta vinculación </w:t>
      </w:r>
      <w:r>
        <w:rPr>
          <w:rFonts w:ascii="Axia" w:hAnsi="Axia" w:cs="Verdana"/>
          <w:color w:val="2D2D2D"/>
          <w:sz w:val="24"/>
        </w:rPr>
        <w:t xml:space="preserve">exigida </w:t>
      </w:r>
      <w:r w:rsidRPr="002A71D9">
        <w:rPr>
          <w:rFonts w:ascii="Axia" w:hAnsi="Axia" w:cs="Verdana"/>
          <w:color w:val="2D2D2D"/>
          <w:sz w:val="24"/>
        </w:rPr>
        <w:t>durante el desarrollo del proyecto implicará una salida del proyecto y la necesaria propuesta y aceptación por parte de la dirección de IDIVAL de un investigador sustituto o, en su defecto, la finalización anticipada del proyecto.</w:t>
      </w:r>
      <w:r w:rsidRPr="00880E0A">
        <w:rPr>
          <w:rFonts w:ascii="Axia" w:hAnsi="Axia" w:cs="Arial"/>
          <w:color w:val="303030"/>
          <w:sz w:val="24"/>
        </w:rPr>
        <w:t xml:space="preserve"> </w:t>
      </w:r>
    </w:p>
    <w:sectPr w:rsidR="004C1A81" w:rsidRPr="003D694E" w:rsidSect="009955E6">
      <w:headerReference w:type="default" r:id="rId13"/>
      <w:footerReference w:type="default" r:id="rId14"/>
      <w:pgSz w:w="11900" w:h="16840"/>
      <w:pgMar w:top="1843"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16D9A" w14:textId="77777777" w:rsidR="008F1C79" w:rsidRDefault="008F1C79" w:rsidP="00894107">
      <w:pPr>
        <w:spacing w:before="0" w:after="0" w:line="240" w:lineRule="auto"/>
      </w:pPr>
      <w:r>
        <w:separator/>
      </w:r>
    </w:p>
  </w:endnote>
  <w:endnote w:type="continuationSeparator" w:id="0">
    <w:p w14:paraId="7DF229C2" w14:textId="77777777" w:rsidR="008F1C79" w:rsidRDefault="008F1C79"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
    <w:charset w:val="00"/>
    <w:family w:val="auto"/>
    <w:pitch w:val="variable"/>
    <w:sig w:usb0="E1000AEF" w:usb1="5000A1FF" w:usb2="00000000" w:usb3="00000000" w:csb0="000001BF" w:csb1="00000000"/>
  </w:font>
  <w:font w:name="Times">
    <w:altName w:val="﷽﷽﷽﷽﷽﷽﷽﷽怀"/>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9B22F" w14:textId="77777777" w:rsidR="008F1C79" w:rsidRDefault="008F1C79" w:rsidP="00894107">
      <w:pPr>
        <w:spacing w:before="0" w:after="0" w:line="240" w:lineRule="auto"/>
      </w:pPr>
      <w:r>
        <w:separator/>
      </w:r>
    </w:p>
  </w:footnote>
  <w:footnote w:type="continuationSeparator" w:id="0">
    <w:p w14:paraId="73E577D9" w14:textId="77777777" w:rsidR="008F1C79" w:rsidRDefault="008F1C79"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0228FA" w:rsidRPr="000228FA">
                            <w:rPr>
                              <w:noProof/>
                              <w:lang w:val="es-ES"/>
                            </w:rPr>
                            <w:t>2</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2DE70BAC"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0228FA" w:rsidRPr="000228FA">
                      <w:rPr>
                        <w:noProof/>
                        <w:lang w:val="es-ES"/>
                      </w:rPr>
                      <w:t>2</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4"/>
  </w:num>
  <w:num w:numId="7">
    <w:abstractNumId w:val="6"/>
  </w:num>
  <w:num w:numId="8">
    <w:abstractNumId w:val="2"/>
  </w:num>
  <w:num w:numId="9">
    <w:abstractNumId w:val="12"/>
  </w:num>
  <w:num w:numId="10">
    <w:abstractNumId w:val="3"/>
  </w:num>
  <w:num w:numId="11">
    <w:abstractNumId w:val="5"/>
  </w:num>
  <w:num w:numId="12">
    <w:abstractNumId w:val="11"/>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03059"/>
    <w:rsid w:val="000228FA"/>
    <w:rsid w:val="00044D71"/>
    <w:rsid w:val="00047894"/>
    <w:rsid w:val="00073E9B"/>
    <w:rsid w:val="000906A5"/>
    <w:rsid w:val="00091CC4"/>
    <w:rsid w:val="00093833"/>
    <w:rsid w:val="000A40E6"/>
    <w:rsid w:val="000C0818"/>
    <w:rsid w:val="000C3B5B"/>
    <w:rsid w:val="000D14C9"/>
    <w:rsid w:val="000D3C0B"/>
    <w:rsid w:val="001118BC"/>
    <w:rsid w:val="00154CB3"/>
    <w:rsid w:val="0016376B"/>
    <w:rsid w:val="001645AE"/>
    <w:rsid w:val="00172AE2"/>
    <w:rsid w:val="001A030A"/>
    <w:rsid w:val="001A20C6"/>
    <w:rsid w:val="001C580B"/>
    <w:rsid w:val="001F1039"/>
    <w:rsid w:val="00212216"/>
    <w:rsid w:val="00227360"/>
    <w:rsid w:val="00243D21"/>
    <w:rsid w:val="00257D70"/>
    <w:rsid w:val="00267015"/>
    <w:rsid w:val="0027752B"/>
    <w:rsid w:val="00281A1B"/>
    <w:rsid w:val="00285A7A"/>
    <w:rsid w:val="002A71D9"/>
    <w:rsid w:val="002C600E"/>
    <w:rsid w:val="002D2E94"/>
    <w:rsid w:val="003007A3"/>
    <w:rsid w:val="0030318E"/>
    <w:rsid w:val="00310066"/>
    <w:rsid w:val="0031418F"/>
    <w:rsid w:val="00321A40"/>
    <w:rsid w:val="00324B91"/>
    <w:rsid w:val="003326E8"/>
    <w:rsid w:val="00365E28"/>
    <w:rsid w:val="00373ED1"/>
    <w:rsid w:val="00376C34"/>
    <w:rsid w:val="00383CBA"/>
    <w:rsid w:val="00396965"/>
    <w:rsid w:val="003A3162"/>
    <w:rsid w:val="003A5524"/>
    <w:rsid w:val="003B0F6D"/>
    <w:rsid w:val="003C705F"/>
    <w:rsid w:val="003D0DC3"/>
    <w:rsid w:val="003D694E"/>
    <w:rsid w:val="003E47B4"/>
    <w:rsid w:val="003E4F54"/>
    <w:rsid w:val="00413A50"/>
    <w:rsid w:val="00432368"/>
    <w:rsid w:val="00442A8E"/>
    <w:rsid w:val="00443768"/>
    <w:rsid w:val="00455F78"/>
    <w:rsid w:val="00464262"/>
    <w:rsid w:val="00480A1C"/>
    <w:rsid w:val="00484B60"/>
    <w:rsid w:val="004A76E5"/>
    <w:rsid w:val="004C1A81"/>
    <w:rsid w:val="004C3219"/>
    <w:rsid w:val="00524066"/>
    <w:rsid w:val="00526961"/>
    <w:rsid w:val="00527B48"/>
    <w:rsid w:val="005B6D8C"/>
    <w:rsid w:val="005E743D"/>
    <w:rsid w:val="00603CBC"/>
    <w:rsid w:val="00643A1A"/>
    <w:rsid w:val="00647FF8"/>
    <w:rsid w:val="0069679F"/>
    <w:rsid w:val="006A1886"/>
    <w:rsid w:val="006B6447"/>
    <w:rsid w:val="006D0028"/>
    <w:rsid w:val="006E2BD9"/>
    <w:rsid w:val="006F003E"/>
    <w:rsid w:val="006F10FF"/>
    <w:rsid w:val="006F5F51"/>
    <w:rsid w:val="0071154D"/>
    <w:rsid w:val="00723E91"/>
    <w:rsid w:val="00724391"/>
    <w:rsid w:val="00754C64"/>
    <w:rsid w:val="00795061"/>
    <w:rsid w:val="00797188"/>
    <w:rsid w:val="007C04A3"/>
    <w:rsid w:val="007C2B23"/>
    <w:rsid w:val="007E39E8"/>
    <w:rsid w:val="007E756F"/>
    <w:rsid w:val="007F0223"/>
    <w:rsid w:val="007F2275"/>
    <w:rsid w:val="007F6C48"/>
    <w:rsid w:val="008177C8"/>
    <w:rsid w:val="00862FB2"/>
    <w:rsid w:val="008924E3"/>
    <w:rsid w:val="00894107"/>
    <w:rsid w:val="00894A90"/>
    <w:rsid w:val="008B525D"/>
    <w:rsid w:val="008E5B4D"/>
    <w:rsid w:val="008F1C79"/>
    <w:rsid w:val="008F2913"/>
    <w:rsid w:val="00913746"/>
    <w:rsid w:val="00914C2C"/>
    <w:rsid w:val="009751A7"/>
    <w:rsid w:val="009815E3"/>
    <w:rsid w:val="00984278"/>
    <w:rsid w:val="009955E6"/>
    <w:rsid w:val="009B4803"/>
    <w:rsid w:val="009B4A92"/>
    <w:rsid w:val="009C6684"/>
    <w:rsid w:val="009D32A3"/>
    <w:rsid w:val="009F5398"/>
    <w:rsid w:val="00A06D71"/>
    <w:rsid w:val="00A24DDD"/>
    <w:rsid w:val="00A254BD"/>
    <w:rsid w:val="00A32B64"/>
    <w:rsid w:val="00A546FD"/>
    <w:rsid w:val="00AB2889"/>
    <w:rsid w:val="00B30A98"/>
    <w:rsid w:val="00B5370D"/>
    <w:rsid w:val="00B77B6A"/>
    <w:rsid w:val="00BD3119"/>
    <w:rsid w:val="00BE2739"/>
    <w:rsid w:val="00BE5653"/>
    <w:rsid w:val="00C2276B"/>
    <w:rsid w:val="00C7386A"/>
    <w:rsid w:val="00C74CFD"/>
    <w:rsid w:val="00C826D9"/>
    <w:rsid w:val="00C835C0"/>
    <w:rsid w:val="00C91A72"/>
    <w:rsid w:val="00CA128C"/>
    <w:rsid w:val="00CA6085"/>
    <w:rsid w:val="00CD1B17"/>
    <w:rsid w:val="00CE15C9"/>
    <w:rsid w:val="00CE4F58"/>
    <w:rsid w:val="00D31DF5"/>
    <w:rsid w:val="00D3336A"/>
    <w:rsid w:val="00D4529B"/>
    <w:rsid w:val="00D5726E"/>
    <w:rsid w:val="00D804F6"/>
    <w:rsid w:val="00D81A9B"/>
    <w:rsid w:val="00DB49A4"/>
    <w:rsid w:val="00DB528C"/>
    <w:rsid w:val="00DE7E5B"/>
    <w:rsid w:val="00E17012"/>
    <w:rsid w:val="00E26C20"/>
    <w:rsid w:val="00E506B1"/>
    <w:rsid w:val="00E675E1"/>
    <w:rsid w:val="00E83026"/>
    <w:rsid w:val="00E90F24"/>
    <w:rsid w:val="00EA09CD"/>
    <w:rsid w:val="00EB6319"/>
    <w:rsid w:val="00EE2D99"/>
    <w:rsid w:val="00EE3395"/>
    <w:rsid w:val="00F3726A"/>
    <w:rsid w:val="00F43A16"/>
    <w:rsid w:val="00F56567"/>
    <w:rsid w:val="00F64CBC"/>
    <w:rsid w:val="00FA432D"/>
    <w:rsid w:val="00FD0B7B"/>
    <w:rsid w:val="00FD1943"/>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0BCF49BD"/>
  <w14:defaultImageDpi w14:val="300"/>
  <w15:docId w15:val="{DE2C1C98-ADE2-4D50-A61E-1A3CA3B01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815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sval2@idival.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dival.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purl.org/dc/elements/1.1/"/>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 ds:uri="http://schemas.microsoft.com/sharepoint/v3"/>
    <ds:schemaRef ds:uri="http://purl.org/dc/terms/"/>
  </ds:schemaRefs>
</ds:datastoreItem>
</file>

<file path=customXml/itemProps2.xml><?xml version="1.0" encoding="utf-8"?>
<ds:datastoreItem xmlns:ds="http://schemas.openxmlformats.org/officeDocument/2006/customXml" ds:itemID="{81AF4C1F-61F2-465A-B22D-90CCBA184187}">
  <ds:schemaRefs>
    <ds:schemaRef ds:uri="http://schemas.openxmlformats.org/officeDocument/2006/bibliography"/>
  </ds:schemaRefs>
</ds:datastoreItem>
</file>

<file path=customXml/itemProps3.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721</Words>
  <Characters>3967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4</cp:revision>
  <cp:lastPrinted>2017-01-26T15:53:00Z</cp:lastPrinted>
  <dcterms:created xsi:type="dcterms:W3CDTF">2021-10-06T07:13:00Z</dcterms:created>
  <dcterms:modified xsi:type="dcterms:W3CDTF">2021-10-18T10:53:00Z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